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181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850"/>
        <w:gridCol w:w="439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66" w:type="dxa"/>
            <w:gridSpan w:val="6"/>
            <w:vAlign w:val="center"/>
          </w:tcPr>
          <w:p>
            <w:pPr>
              <w:pStyle w:val="5"/>
              <w:shd w:val="clear" w:color="auto" w:fill="FFFFFF"/>
              <w:spacing w:before="0" w:beforeAutospacing="0" w:after="525" w:afterAutospacing="0" w:line="420" w:lineRule="atLeast"/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48"/>
                <w:szCs w:val="48"/>
              </w:rPr>
              <w:t>电子商务网站平台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701" w:type="dxa"/>
            <w:vAlign w:val="center"/>
          </w:tcPr>
          <w:p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解释</w:t>
            </w:r>
          </w:p>
        </w:tc>
        <w:tc>
          <w:tcPr>
            <w:tcW w:w="85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主要卖家</w:t>
            </w:r>
          </w:p>
        </w:tc>
        <w:tc>
          <w:tcPr>
            <w:tcW w:w="85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主要买家</w:t>
            </w:r>
          </w:p>
        </w:tc>
        <w:tc>
          <w:tcPr>
            <w:tcW w:w="4394" w:type="dxa"/>
            <w:vAlign w:val="center"/>
          </w:tcPr>
          <w:p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国内平台</w:t>
            </w:r>
          </w:p>
        </w:tc>
        <w:tc>
          <w:tcPr>
            <w:tcW w:w="425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跨境电商</w:t>
            </w:r>
            <w:r>
              <w:rPr>
                <w:b/>
                <w:sz w:val="28"/>
                <w:szCs w:val="28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17" w:type="dxa"/>
            <w:vAlign w:val="center"/>
          </w:tcPr>
          <w:p>
            <w:pPr>
              <w:rPr>
                <w:rFonts w:hint="default" w:eastAsiaTheme="minorEastAsia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ABC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微软雅黑" w:hAnsi="微软雅黑" w:eastAsia="微软雅黑"/>
                <w:color w:val="333333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hint="default" w:ascii="Arial" w:hAnsi="Arial" w:cs="Arial" w:eastAsiaTheme="minorEastAsia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阿里巴巴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17" w:type="dxa"/>
            <w:vAlign w:val="center"/>
          </w:tcPr>
          <w:p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B2B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333333"/>
                <w:sz w:val="28"/>
                <w:szCs w:val="28"/>
              </w:rPr>
              <w:t>Business to Business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商家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商家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中国制造网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"https://www.made-in-china.com/"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https://www.made-in-china.com/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中国供应商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"https://cn.china.cn/"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https://cn.china.cn/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慧聪网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"https://www.hc360.com/"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https://www.hc360.com/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企友通</w:t>
            </w: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t xml:space="preserve"> </w:t>
            </w:r>
            <w:r>
              <w:fldChar w:fldCharType="begin"/>
            </w:r>
            <w:r>
              <w:instrText xml:space="preserve"> HYPERLINK "http://open.qyt.com/"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http://open.qyt.com/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敦煌网</w:t>
            </w:r>
            <w:r>
              <w:fldChar w:fldCharType="begin"/>
            </w:r>
            <w:r>
              <w:instrText xml:space="preserve"> HYPERLINK "http://seller.dhgate.com/" </w:instrText>
            </w:r>
            <w:r>
              <w:fldChar w:fldCharType="separate"/>
            </w:r>
            <w:r>
              <w:rPr>
                <w:rStyle w:val="10"/>
                <w:rFonts w:hint="eastAsia"/>
                <w:sz w:val="24"/>
                <w:szCs w:val="24"/>
              </w:rPr>
              <w:t>http://seller.dhgate.com</w:t>
            </w:r>
            <w:r>
              <w:rPr>
                <w:rStyle w:val="10"/>
                <w:rFonts w:hint="eastAsia"/>
                <w:sz w:val="24"/>
                <w:szCs w:val="24"/>
              </w:rPr>
              <w:fldChar w:fldCharType="end"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速卖通 </w:t>
            </w:r>
            <w:r>
              <w:fldChar w:fldCharType="begin"/>
            </w:r>
            <w:r>
              <w:instrText xml:space="preserve"> HYPERLINK "http://seller.aliexpress.com" </w:instrText>
            </w:r>
            <w:r>
              <w:fldChar w:fldCharType="separate"/>
            </w:r>
            <w:r>
              <w:rPr>
                <w:rStyle w:val="10"/>
                <w:rFonts w:hint="eastAsia"/>
                <w:sz w:val="24"/>
                <w:szCs w:val="24"/>
              </w:rPr>
              <w:t>http://seller.aliexpress.com</w:t>
            </w:r>
            <w:r>
              <w:rPr>
                <w:rStyle w:val="10"/>
                <w:rFonts w:hint="eastAsia"/>
                <w:sz w:val="24"/>
                <w:szCs w:val="24"/>
              </w:rPr>
              <w:fldChar w:fldCharType="end"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易贝 </w:t>
            </w:r>
            <w:r>
              <w:fldChar w:fldCharType="begin"/>
            </w:r>
            <w:r>
              <w:instrText xml:space="preserve"> HYPERLINK "http://www.ebay.com" </w:instrText>
            </w:r>
            <w:r>
              <w:fldChar w:fldCharType="separate"/>
            </w:r>
            <w:r>
              <w:rPr>
                <w:rStyle w:val="10"/>
                <w:rFonts w:hint="eastAsia"/>
                <w:sz w:val="24"/>
                <w:szCs w:val="24"/>
              </w:rPr>
              <w:t>http://www.ebay.com</w:t>
            </w:r>
            <w:r>
              <w:rPr>
                <w:rStyle w:val="10"/>
                <w:rFonts w:hint="eastAsia"/>
                <w:sz w:val="24"/>
                <w:szCs w:val="24"/>
              </w:rPr>
              <w:fldChar w:fldCharType="end"/>
            </w:r>
          </w:p>
          <w:p>
            <w:pPr>
              <w:rPr>
                <w:rStyle w:val="1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亚马逊中国 </w:t>
            </w:r>
            <w:r>
              <w:fldChar w:fldCharType="begin"/>
            </w:r>
            <w:r>
              <w:instrText xml:space="preserve"> HYPERLINK "http://www.amazon.com" </w:instrText>
            </w:r>
            <w:r>
              <w:fldChar w:fldCharType="separate"/>
            </w:r>
            <w:r>
              <w:rPr>
                <w:rStyle w:val="10"/>
                <w:rFonts w:hint="eastAsia"/>
                <w:sz w:val="24"/>
                <w:szCs w:val="24"/>
              </w:rPr>
              <w:t>http://www.amazon.com</w:t>
            </w:r>
            <w:r>
              <w:rPr>
                <w:rStyle w:val="10"/>
                <w:rFonts w:hint="eastAsia"/>
                <w:sz w:val="24"/>
                <w:szCs w:val="24"/>
              </w:rPr>
              <w:fldChar w:fldCharType="end"/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Flipkart（印度）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Linio（</w:t>
            </w:r>
            <w:r>
              <w:rPr>
                <w:rFonts w:hint="eastAsia"/>
                <w:sz w:val="24"/>
                <w:szCs w:val="24"/>
              </w:rPr>
              <w:t>拉美地区</w:t>
            </w:r>
            <w:r>
              <w:rPr>
                <w:sz w:val="24"/>
                <w:szCs w:val="24"/>
              </w:rPr>
              <w:t>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Lazada（</w:t>
            </w:r>
            <w:r>
              <w:rPr>
                <w:rFonts w:hint="eastAsia"/>
                <w:sz w:val="24"/>
                <w:szCs w:val="24"/>
              </w:rPr>
              <w:t>东南亚地区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17" w:type="dxa"/>
            <w:vAlign w:val="center"/>
          </w:tcPr>
          <w:p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B2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333333"/>
                <w:sz w:val="28"/>
                <w:szCs w:val="28"/>
              </w:rPr>
              <w:t>Business to Customer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商家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个人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天猫</w:t>
            </w:r>
            <w:r>
              <w:fldChar w:fldCharType="begin"/>
            </w:r>
            <w:r>
              <w:instrText xml:space="preserve"> HYPERLINK "http://www.tmall.com"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www.tmall.com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京东</w:t>
            </w:r>
            <w:r>
              <w:fldChar w:fldCharType="begin"/>
            </w:r>
            <w:r>
              <w:instrText xml:space="preserve"> HYPERLINK "http://www.jd.com"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www.jd.com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苏宁易购</w:t>
            </w:r>
            <w:r>
              <w:fldChar w:fldCharType="begin"/>
            </w:r>
            <w:r>
              <w:instrText xml:space="preserve"> HYPERLINK "http://www.suning.com"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www.suning.com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买购网  </w:t>
            </w:r>
            <w:r>
              <w:fldChar w:fldCharType="begin"/>
            </w:r>
            <w:r>
              <w:instrText xml:space="preserve"> HYPERLINK "https://www.maigoo.com/"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https://www.maigoo.com/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唯品会</w:t>
            </w:r>
            <w:r>
              <w:fldChar w:fldCharType="begin"/>
            </w:r>
            <w:r>
              <w:instrText xml:space="preserve"> HYPERLINK "http://www.vip.com"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www.vip.com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当当</w:t>
            </w:r>
            <w:r>
              <w:fldChar w:fldCharType="begin"/>
            </w:r>
            <w:r>
              <w:instrText xml:space="preserve"> HYPERLINK "http://www.dangdang.com"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www.dangdang.com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聚美优品</w:t>
            </w:r>
            <w:r>
              <w:t xml:space="preserve"> </w:t>
            </w:r>
            <w:r>
              <w:fldChar w:fldCharType="begin"/>
            </w:r>
            <w:r>
              <w:instrText xml:space="preserve"> HYPERLINK "http://cd.jumei.com/"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http://cd.jumei.com/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1号店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"https://www.yhd.com/"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https://www.yhd.com/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国美 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"https://www.gome.com.cn/" </w:instrText>
            </w:r>
            <w:r>
              <w:fldChar w:fldCharType="separate"/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t>https://www.gome.com.cn/</w:t>
            </w:r>
            <w:r>
              <w:rPr>
                <w:rStyle w:val="10"/>
                <w:rFonts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253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17" w:type="dxa"/>
            <w:vAlign w:val="center"/>
          </w:tcPr>
          <w:p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C2C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to Consumer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个人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个人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淘宝</w:t>
            </w:r>
            <w:r>
              <w:fldChar w:fldCharType="begin"/>
            </w:r>
            <w:r>
              <w:instrText xml:space="preserve"> HYPERLINK "http://www.taobao.com" </w:instrText>
            </w:r>
            <w:r>
              <w:fldChar w:fldCharType="separate"/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t>www.taobao.com</w:t>
            </w:r>
            <w:r>
              <w:rPr>
                <w:rStyle w:val="10"/>
                <w:rFonts w:hint="eastAsia" w:ascii="Arial" w:hAnsi="Arial" w:cs="Arial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425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7" w:type="dxa"/>
            <w:vAlign w:val="center"/>
          </w:tcPr>
          <w:p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02O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to Offline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线上线下结 合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pacing w:val="100"/>
                <w:kern w:val="0"/>
                <w:sz w:val="20"/>
                <w:szCs w:val="20"/>
                <w:shd w:val="clear" w:color="auto" w:fill="FFFFFF"/>
                <w:fitText w:val="600" w:id="0"/>
              </w:rPr>
              <w:t>滴</w:t>
            </w:r>
            <w:r>
              <w:rPr>
                <w:rFonts w:hint="eastAsia" w:ascii="Arial" w:hAnsi="Arial" w:cs="Arial"/>
                <w:color w:val="333333"/>
                <w:kern w:val="0"/>
                <w:sz w:val="20"/>
                <w:szCs w:val="20"/>
                <w:shd w:val="clear" w:color="auto" w:fill="FFFFFF"/>
                <w:fitText w:val="600" w:id="0"/>
              </w:rPr>
              <w:t>滴</w:t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瓜子网</w:t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饿了么</w:t>
            </w:r>
          </w:p>
          <w:p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  <w:r>
        <w:rPr>
          <w:rFonts w:hint="eastAsia" w:ascii="微软雅黑" w:hAnsi="微软雅黑" w:eastAsia="微软雅黑"/>
          <w:b/>
          <w:color w:val="FF0000"/>
          <w:sz w:val="48"/>
          <w:szCs w:val="48"/>
        </w:rPr>
        <w:t>电子商务网站功能分类</w:t>
      </w:r>
    </w:p>
    <w:p>
      <w:pPr>
        <w:pStyle w:val="5"/>
        <w:shd w:val="clear" w:color="auto" w:fill="FFFFFF"/>
        <w:spacing w:after="525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按商务目的和业务功能分类：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基本型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</w:t>
      </w:r>
      <w:r>
        <w:fldChar w:fldCharType="begin"/>
      </w:r>
      <w:r>
        <w:instrText xml:space="preserve"> HYPERLINK "http://yg.ynshijian.com/" </w:instrText>
      </w:r>
      <w:r>
        <w:fldChar w:fldCharType="separate"/>
      </w:r>
      <w:r>
        <w:rPr>
          <w:rStyle w:val="10"/>
          <w:rFonts w:ascii="微软雅黑" w:hAnsi="微软雅黑" w:eastAsia="微软雅黑"/>
          <w:sz w:val="27"/>
          <w:szCs w:val="27"/>
        </w:rPr>
        <w:t>http://yg.ynshijian.com/</w:t>
      </w:r>
      <w:r>
        <w:rPr>
          <w:rStyle w:val="10"/>
          <w:rFonts w:ascii="微软雅黑" w:hAnsi="微软雅黑" w:eastAsia="微软雅黑"/>
          <w:sz w:val="27"/>
          <w:szCs w:val="27"/>
        </w:rPr>
        <w:fldChar w:fldCharType="end"/>
      </w:r>
      <w:r>
        <w:rPr>
          <w:rStyle w:val="10"/>
          <w:rFonts w:hint="eastAsia" w:ascii="微软雅黑" w:hAnsi="微软雅黑" w:eastAsia="微软雅黑"/>
          <w:sz w:val="27"/>
          <w:szCs w:val="27"/>
        </w:rPr>
        <w:t xml:space="preserve"> </w:t>
      </w:r>
      <w:r>
        <w:rPr>
          <w:rStyle w:val="10"/>
          <w:rFonts w:hint="eastAsia" w:ascii="微软雅黑" w:hAnsi="微软雅黑" w:eastAsia="微软雅黑"/>
          <w:sz w:val="27"/>
          <w:szCs w:val="27"/>
          <w:u w:val="none"/>
        </w:rPr>
        <w:t xml:space="preserve">  公司、企业网站</w:t>
      </w:r>
    </w:p>
    <w:p>
      <w:pPr>
        <w:pStyle w:val="5"/>
        <w:shd w:val="clear" w:color="auto" w:fill="FFFFFF"/>
        <w:spacing w:after="525" w:line="420" w:lineRule="atLeast"/>
        <w:ind w:firstLine="3510" w:firstLineChars="130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FF0000"/>
          <w:sz w:val="27"/>
          <w:szCs w:val="27"/>
        </w:rPr>
        <w:t>宣传型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</w:t>
      </w:r>
      <w:bookmarkStart w:id="0" w:name="_GoBack"/>
      <w:r>
        <w:fldChar w:fldCharType="begin"/>
      </w:r>
      <w:r>
        <w:instrText xml:space="preserve"> HYPERLINK "https://xsbnzld.jqw.com/" </w:instrText>
      </w:r>
      <w:r>
        <w:fldChar w:fldCharType="separate"/>
      </w:r>
      <w:r>
        <w:rPr>
          <w:rStyle w:val="9"/>
          <w:rFonts w:ascii="微软雅黑" w:hAnsi="微软雅黑" w:eastAsia="微软雅黑"/>
          <w:sz w:val="27"/>
          <w:szCs w:val="27"/>
        </w:rPr>
        <w:t>https://xsbnzld.jqw.com/</w:t>
      </w:r>
      <w:r>
        <w:rPr>
          <w:rStyle w:val="10"/>
          <w:rFonts w:ascii="微软雅黑" w:hAnsi="微软雅黑" w:eastAsia="微软雅黑"/>
          <w:sz w:val="27"/>
          <w:szCs w:val="27"/>
        </w:rPr>
        <w:fldChar w:fldCharType="end"/>
      </w:r>
      <w:r>
        <w:rPr>
          <w:rStyle w:val="10"/>
          <w:rFonts w:hint="eastAsia" w:ascii="微软雅黑" w:hAnsi="微软雅黑" w:eastAsia="微软雅黑"/>
          <w:sz w:val="27"/>
          <w:szCs w:val="27"/>
        </w:rPr>
        <w:t xml:space="preserve"> </w:t>
      </w:r>
      <w:r>
        <w:rPr>
          <w:rStyle w:val="10"/>
          <w:rFonts w:hint="eastAsia" w:ascii="微软雅黑" w:hAnsi="微软雅黑" w:eastAsia="微软雅黑"/>
          <w:sz w:val="27"/>
          <w:szCs w:val="27"/>
          <w:u w:val="none"/>
        </w:rPr>
        <w:t xml:space="preserve"> </w:t>
      </w:r>
      <w:bookmarkEnd w:id="0"/>
      <w:r>
        <w:rPr>
          <w:rStyle w:val="10"/>
          <w:rFonts w:hint="eastAsia" w:ascii="微软雅黑" w:hAnsi="微软雅黑" w:eastAsia="微软雅黑"/>
          <w:sz w:val="27"/>
          <w:szCs w:val="27"/>
          <w:u w:val="none"/>
        </w:rPr>
        <w:t>提供联系方式</w:t>
      </w:r>
    </w:p>
    <w:p>
      <w:pPr>
        <w:pStyle w:val="5"/>
        <w:shd w:val="clear" w:color="auto" w:fill="FFFFFF"/>
        <w:spacing w:after="525" w:line="420" w:lineRule="atLeast"/>
        <w:ind w:firstLine="3510" w:firstLineChars="130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FF0000"/>
          <w:sz w:val="27"/>
          <w:szCs w:val="27"/>
        </w:rPr>
        <w:t>客户型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</w:t>
      </w:r>
      <w:r>
        <w:fldChar w:fldCharType="begin"/>
      </w:r>
      <w:r>
        <w:instrText xml:space="preserve"> HYPERLINK "https://www.wjx.cn/" </w:instrText>
      </w:r>
      <w:r>
        <w:fldChar w:fldCharType="separate"/>
      </w:r>
      <w:r>
        <w:rPr>
          <w:rStyle w:val="10"/>
          <w:rFonts w:ascii="微软雅黑" w:hAnsi="微软雅黑" w:eastAsia="微软雅黑"/>
          <w:sz w:val="27"/>
          <w:szCs w:val="27"/>
        </w:rPr>
        <w:t>https://www.wjx.cn/</w:t>
      </w:r>
      <w:r>
        <w:rPr>
          <w:rStyle w:val="10"/>
          <w:rFonts w:ascii="微软雅黑" w:hAnsi="微软雅黑" w:eastAsia="微软雅黑"/>
          <w:sz w:val="27"/>
          <w:szCs w:val="27"/>
        </w:rPr>
        <w:fldChar w:fldCharType="end"/>
      </w:r>
      <w:r>
        <w:rPr>
          <w:rStyle w:val="10"/>
          <w:rFonts w:hint="eastAsia" w:ascii="微软雅黑" w:hAnsi="微软雅黑" w:eastAsia="微软雅黑"/>
          <w:sz w:val="27"/>
          <w:szCs w:val="27"/>
        </w:rPr>
        <w:t xml:space="preserve">    </w:t>
      </w:r>
      <w:r>
        <w:rPr>
          <w:rStyle w:val="10"/>
          <w:rFonts w:hint="eastAsia" w:ascii="微软雅黑" w:hAnsi="微软雅黑" w:eastAsia="微软雅黑"/>
          <w:sz w:val="27"/>
          <w:szCs w:val="27"/>
          <w:u w:val="none"/>
        </w:rPr>
        <w:t xml:space="preserve"> 为注册客户提供服务</w:t>
      </w:r>
    </w:p>
    <w:p>
      <w:pPr>
        <w:pStyle w:val="5"/>
        <w:shd w:val="clear" w:color="auto" w:fill="FFFFFF"/>
        <w:spacing w:after="525" w:line="420" w:lineRule="atLeast"/>
        <w:ind w:firstLine="3510" w:firstLineChars="130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FF0000"/>
          <w:sz w:val="27"/>
          <w:szCs w:val="27"/>
        </w:rPr>
        <w:t>综合型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</w:t>
      </w:r>
      <w:r>
        <w:fldChar w:fldCharType="begin"/>
      </w:r>
      <w:r>
        <w:instrText xml:space="preserve"> HYPERLINK "http://www.taobao.com"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sz w:val="27"/>
          <w:szCs w:val="27"/>
        </w:rPr>
        <w:t>www.taobao.com</w:t>
      </w:r>
      <w:r>
        <w:rPr>
          <w:rStyle w:val="10"/>
          <w:rFonts w:hint="eastAsia" w:ascii="微软雅黑" w:hAnsi="微软雅黑" w:eastAsia="微软雅黑"/>
          <w:sz w:val="27"/>
          <w:szCs w:val="27"/>
        </w:rPr>
        <w:fldChar w:fldCharType="end"/>
      </w:r>
      <w:r>
        <w:rPr>
          <w:rStyle w:val="10"/>
          <w:rFonts w:hint="eastAsia" w:ascii="微软雅黑" w:hAnsi="微软雅黑" w:eastAsia="微软雅黑"/>
          <w:sz w:val="27"/>
          <w:szCs w:val="27"/>
        </w:rPr>
        <w:t xml:space="preserve"> </w:t>
      </w:r>
      <w:r>
        <w:rPr>
          <w:rStyle w:val="10"/>
          <w:rFonts w:hint="eastAsia" w:ascii="微软雅黑" w:hAnsi="微软雅黑" w:eastAsia="微软雅黑"/>
          <w:sz w:val="27"/>
          <w:szCs w:val="27"/>
          <w:u w:val="none"/>
        </w:rPr>
        <w:t xml:space="preserve">  可以直接交易</w:t>
      </w:r>
    </w:p>
    <w:p>
      <w:pPr>
        <w:pStyle w:val="5"/>
        <w:shd w:val="clear" w:color="auto" w:fill="FFFFFF"/>
        <w:spacing w:after="525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after="525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按构建网站的主体分类：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行业型电商网站、企业型电商网站、政府型电商网站、组织型电商网站。</w:t>
      </w:r>
    </w:p>
    <w:p>
      <w:pPr>
        <w:pStyle w:val="5"/>
        <w:shd w:val="clear" w:color="auto" w:fill="FFFFFF"/>
        <w:spacing w:after="525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按商务网站开办者分类：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流通型电商网站、生产型电商网站。</w:t>
      </w:r>
    </w:p>
    <w:p>
      <w:pPr>
        <w:pStyle w:val="5"/>
        <w:shd w:val="clear" w:color="auto" w:fill="FFFFFF"/>
        <w:spacing w:after="525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按网站运作广度和深度分类：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垂直型电商网站、水平型电商网站、专门型电商网站、公司型电商网站。</w:t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按业务范畴和运作方式分类：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非交易型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电商网站、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半交易型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电商网站、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全交易型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>电商网站。</w:t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drawing>
          <wp:inline distT="0" distB="0" distL="0" distR="0">
            <wp:extent cx="7003415" cy="48958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6214" cy="489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8"/>
          <w:szCs w:val="48"/>
        </w:rPr>
      </w:pPr>
      <w:r>
        <w:rPr>
          <w:rFonts w:hint="eastAsia" w:ascii="微软雅黑" w:hAnsi="微软雅黑" w:eastAsia="微软雅黑"/>
          <w:b/>
          <w:color w:val="FF0000"/>
          <w:sz w:val="48"/>
          <w:szCs w:val="48"/>
        </w:rPr>
        <w:t>主流的5种网站空间形式：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1.自建主机:添加IIS,专线接入互联网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2.服务器托管：自己购置服务器，将它托付给专门的服务商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3.服务器租用：向服务商提出软硬件要求，由服务商配备服务器和管理维护。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4.虚拟主机：把一台服务器分为多个“虚拟主机”，有独立IP供多用户使用。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5.免费空间：初学者使用，功能受限制。</w:t>
      </w:r>
    </w:p>
    <w:p>
      <w:pPr>
        <w:pStyle w:val="5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FF0000"/>
          <w:sz w:val="44"/>
          <w:szCs w:val="44"/>
        </w:rPr>
        <w:t>国内主要的域名代理商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69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b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  <w:sz w:val="27"/>
                <w:szCs w:val="27"/>
              </w:rPr>
              <w:t>代理商名称</w:t>
            </w:r>
          </w:p>
        </w:tc>
        <w:tc>
          <w:tcPr>
            <w:tcW w:w="2693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b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  <w:sz w:val="27"/>
                <w:szCs w:val="27"/>
              </w:rPr>
              <w:t>网址</w:t>
            </w:r>
          </w:p>
        </w:tc>
        <w:tc>
          <w:tcPr>
            <w:tcW w:w="382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b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b/>
                <w:color w:val="333333"/>
                <w:sz w:val="27"/>
                <w:szCs w:val="27"/>
              </w:rPr>
              <w:t>代理商公司域名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中国新网</w:t>
            </w:r>
          </w:p>
        </w:tc>
        <w:tc>
          <w:tcPr>
            <w:tcW w:w="2693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ascii="微软雅黑" w:hAnsi="微软雅黑" w:eastAsia="微软雅黑"/>
                <w:color w:val="333333"/>
                <w:sz w:val="27"/>
                <w:szCs w:val="27"/>
              </w:rPr>
              <w:t>www.xinnet.com</w:t>
            </w:r>
          </w:p>
        </w:tc>
        <w:tc>
          <w:tcPr>
            <w:tcW w:w="382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ascii="微软雅黑" w:hAnsi="微软雅黑" w:eastAsia="微软雅黑"/>
                <w:color w:val="333333"/>
                <w:sz w:val="27"/>
                <w:szCs w:val="27"/>
              </w:rPr>
              <w:t>X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innet.com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中国万网</w:t>
            </w:r>
          </w:p>
        </w:tc>
        <w:tc>
          <w:tcPr>
            <w:tcW w:w="2693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ascii="微软雅黑" w:hAnsi="微软雅黑" w:eastAsia="微软雅黑"/>
                <w:color w:val="333333"/>
                <w:sz w:val="27"/>
                <w:szCs w:val="27"/>
              </w:rPr>
              <w:t>www.net.cn</w:t>
            </w:r>
          </w:p>
        </w:tc>
        <w:tc>
          <w:tcPr>
            <w:tcW w:w="382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ascii="微软雅黑" w:hAnsi="微软雅黑" w:eastAsia="微软雅黑"/>
                <w:color w:val="333333"/>
                <w:sz w:val="27"/>
                <w:szCs w:val="27"/>
              </w:rPr>
              <w:t>N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et.cn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35互联</w:t>
            </w:r>
          </w:p>
        </w:tc>
        <w:tc>
          <w:tcPr>
            <w:tcW w:w="2693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382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35.com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新网互联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Dns.com.cn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中资源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Zzy.cn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易名中国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Ename.cn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商务中国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Bizcn.com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时代互联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Now.cn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美橙互联</w:t>
            </w:r>
          </w:p>
        </w:tc>
        <w:tc>
          <w:tcPr>
            <w:tcW w:w="2693" w:type="dxa"/>
          </w:tcPr>
          <w:p/>
        </w:tc>
        <w:tc>
          <w:tcPr>
            <w:tcW w:w="3827" w:type="dxa"/>
          </w:tcPr>
          <w:p>
            <w:r>
              <w:t>Cndns.com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</w:p>
        </w:tc>
        <w:tc>
          <w:tcPr>
            <w:tcW w:w="2552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西部数码</w:t>
            </w:r>
          </w:p>
        </w:tc>
        <w:tc>
          <w:tcPr>
            <w:tcW w:w="2693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 xml:space="preserve">  </w:t>
            </w:r>
            <w:r>
              <w:fldChar w:fldCharType="begin"/>
            </w:r>
            <w:r>
              <w:instrText xml:space="preserve"> HYPERLINK "http://www.west.cn" </w:instrText>
            </w:r>
            <w:r>
              <w:fldChar w:fldCharType="separate"/>
            </w:r>
            <w:r>
              <w:rPr>
                <w:rStyle w:val="10"/>
                <w:rFonts w:hint="eastAsia" w:ascii="微软雅黑" w:hAnsi="微软雅黑" w:eastAsia="微软雅黑"/>
                <w:sz w:val="27"/>
                <w:szCs w:val="27"/>
              </w:rPr>
              <w:t xml:space="preserve"> www.west.cn</w:t>
            </w:r>
            <w:r>
              <w:rPr>
                <w:rStyle w:val="10"/>
                <w:rFonts w:hint="eastAsia" w:ascii="微软雅黑" w:hAnsi="微软雅黑" w:eastAsia="微软雅黑"/>
                <w:sz w:val="27"/>
                <w:szCs w:val="27"/>
              </w:rPr>
              <w:fldChar w:fldCharType="end"/>
            </w:r>
          </w:p>
        </w:tc>
        <w:tc>
          <w:tcPr>
            <w:tcW w:w="3827" w:type="dxa"/>
          </w:tcPr>
          <w:p>
            <w:pPr>
              <w:pStyle w:val="5"/>
              <w:spacing w:before="0" w:beforeAutospacing="0" w:line="420" w:lineRule="atLeast"/>
              <w:rPr>
                <w:rFonts w:ascii="微软雅黑" w:hAnsi="微软雅黑" w:eastAsia="微软雅黑"/>
                <w:color w:val="333333"/>
                <w:sz w:val="27"/>
                <w:szCs w:val="27"/>
              </w:rPr>
            </w:pPr>
            <w:r>
              <w:rPr>
                <w:rFonts w:ascii="微软雅黑" w:hAnsi="微软雅黑" w:eastAsia="微软雅黑"/>
                <w:color w:val="333333"/>
                <w:sz w:val="27"/>
                <w:szCs w:val="27"/>
              </w:rPr>
              <w:t>W</w:t>
            </w:r>
            <w:r>
              <w:rPr>
                <w:rFonts w:hint="eastAsia" w:ascii="微软雅黑" w:hAnsi="微软雅黑" w:eastAsia="微软雅黑"/>
                <w:color w:val="333333"/>
                <w:sz w:val="27"/>
                <w:szCs w:val="27"/>
              </w:rPr>
              <w:t>est263.com</w:t>
            </w:r>
          </w:p>
        </w:tc>
      </w:tr>
    </w:tbl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b/>
          <w:color w:val="FF0000"/>
          <w:sz w:val="52"/>
          <w:szCs w:val="52"/>
        </w:rPr>
      </w:pPr>
      <w:r>
        <w:rPr>
          <w:rFonts w:hint="eastAsia" w:ascii="微软雅黑" w:hAnsi="微软雅黑" w:eastAsia="微软雅黑"/>
          <w:b/>
          <w:color w:val="FF0000"/>
          <w:sz w:val="52"/>
          <w:szCs w:val="52"/>
        </w:rPr>
        <w:t>网站推广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搜索引擎推广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b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搜索引擎：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b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b/>
          <w:color w:val="333333"/>
          <w:sz w:val="27"/>
          <w:szCs w:val="27"/>
        </w:rPr>
        <w:t>搜索引擎的工作原理：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1.爬行：跟踪网页链接，从一个链接爬到另一个链接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2.抓取存储：将爬行的数据存入原始页面数据库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3.预处理：将抓取回来的页面，进行各种步骤的预处理，包括提取文字，中文分词，去停止词，消除噪音、正向索引、链接关系计算、特殊文件处理。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4.排名：根据用户在搜索框输入关键词，排名与用户互动，百度大约10天左右重新访问网站一次。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添加入搜索引擎：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0000FF" w:themeColor="hyperlink"/>
          <w:sz w:val="27"/>
          <w:szCs w:val="27"/>
          <w:u w:val="single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登录入口百度：</w:t>
      </w:r>
      <w:r>
        <w:rPr>
          <w:rFonts w:ascii="微软雅黑" w:hAnsi="微软雅黑" w:eastAsia="微软雅黑"/>
          <w:color w:val="333333"/>
          <w:sz w:val="27"/>
          <w:szCs w:val="27"/>
        </w:rPr>
        <w:t>https://ziyuan.baidu.com/linksubmit/url</w:t>
      </w:r>
    </w:p>
    <w:p>
      <w:pPr>
        <w:pStyle w:val="5"/>
        <w:shd w:val="clear" w:color="auto" w:fill="FFFFFF"/>
        <w:spacing w:line="420" w:lineRule="atLeast"/>
        <w:ind w:left="360"/>
        <w:rPr>
          <w:rFonts w:ascii="微软雅黑" w:hAnsi="微软雅黑" w:eastAsia="微软雅黑"/>
          <w:color w:val="0070C0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 xml:space="preserve">2.主题优化 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 xml:space="preserve"> 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&lt;title&gt;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>淘宝网 - 淘！我喜欢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&lt;/title&gt;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3.页面头部优化</w:t>
      </w:r>
    </w:p>
    <w:p>
      <w:pPr>
        <w:pStyle w:val="5"/>
        <w:shd w:val="clear" w:color="auto" w:fill="FFFFFF"/>
        <w:spacing w:line="420" w:lineRule="atLeast"/>
        <w:ind w:left="360"/>
        <w:rPr>
          <w:rFonts w:ascii="微软雅黑" w:hAnsi="微软雅黑" w:eastAsia="微软雅黑"/>
          <w:color w:val="0070C0"/>
          <w:sz w:val="27"/>
          <w:szCs w:val="27"/>
        </w:rPr>
      </w:pPr>
      <w:r>
        <w:rPr>
          <w:rFonts w:ascii="微软雅黑" w:hAnsi="微软雅黑" w:eastAsia="微软雅黑"/>
          <w:color w:val="333333"/>
          <w:sz w:val="27"/>
          <w:szCs w:val="27"/>
        </w:rPr>
        <w:t xml:space="preserve"> </w:t>
      </w:r>
      <w:r>
        <w:rPr>
          <w:rFonts w:hint="eastAsia" w:ascii="微软雅黑" w:hAnsi="微软雅黑" w:eastAsia="微软雅黑"/>
          <w:color w:val="333333"/>
          <w:sz w:val="27"/>
          <w:szCs w:val="27"/>
        </w:rPr>
        <w:t xml:space="preserve"> 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 xml:space="preserve"> &lt;meta name=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>"description"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 xml:space="preserve"> content="淘宝网 - 亚洲较大的网上交易平台，提供各类服饰、美容、家居、数码、话费/点卡充值… 数亿优质商品，同时提供担保交易(先收货后付款)等安全交易保障服务，并由商家提供退货承诺、破损补寄等消费者保障服务，让你安心享受网上购物乐趣！" /&gt;</w:t>
      </w:r>
    </w:p>
    <w:p>
      <w:pPr>
        <w:pStyle w:val="5"/>
        <w:shd w:val="clear" w:color="auto" w:fill="FFFFFF"/>
        <w:spacing w:before="0" w:beforeAutospacing="0" w:line="420" w:lineRule="atLeast"/>
        <w:ind w:left="360"/>
        <w:rPr>
          <w:rFonts w:ascii="微软雅黑" w:hAnsi="微软雅黑" w:eastAsia="微软雅黑"/>
          <w:color w:val="0070C0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 xml:space="preserve"> 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 xml:space="preserve"> &lt;meta name=</w:t>
      </w:r>
      <w:r>
        <w:rPr>
          <w:rFonts w:hint="eastAsia" w:ascii="微软雅黑" w:hAnsi="微软雅黑" w:eastAsia="微软雅黑"/>
          <w:color w:val="FF0000"/>
          <w:sz w:val="27"/>
          <w:szCs w:val="27"/>
        </w:rPr>
        <w:t xml:space="preserve">"keyword" </w:t>
      </w:r>
      <w:r>
        <w:rPr>
          <w:rFonts w:hint="eastAsia" w:ascii="微软雅黑" w:hAnsi="微软雅黑" w:eastAsia="微软雅黑"/>
          <w:color w:val="0070C0"/>
          <w:sz w:val="27"/>
          <w:szCs w:val="27"/>
        </w:rPr>
        <w:t>content="淘宝,掏宝,网上购物,C2C,在线交易,交易市场,网上交易,交易市场,网上买,网上卖,购物网站,团购,网上贸易,安全购物,电子商务,放心买,供应,买卖信息,网店,一口价,拍卖,网上开店,网络购物,打折,免费开店,网购,频道,店铺" /&gt;</w:t>
      </w:r>
    </w:p>
    <w:p>
      <w:pPr>
        <w:pStyle w:val="5"/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FF0000"/>
          <w:sz w:val="27"/>
          <w:szCs w:val="27"/>
        </w:rPr>
      </w:pPr>
      <w:r>
        <w:rPr>
          <w:rFonts w:hint="eastAsia" w:ascii="微软雅黑" w:hAnsi="微软雅黑" w:eastAsia="微软雅黑"/>
          <w:color w:val="FF0000"/>
          <w:sz w:val="27"/>
          <w:szCs w:val="27"/>
        </w:rPr>
        <w:t xml:space="preserve"> 查看  </w:t>
      </w:r>
      <w:r>
        <w:rPr>
          <w:rFonts w:ascii="微软雅黑" w:hAnsi="微软雅黑" w:eastAsia="微软雅黑"/>
          <w:color w:val="FF0000"/>
          <w:sz w:val="27"/>
          <w:szCs w:val="27"/>
        </w:rPr>
        <w:t>www.pezjzx.com</w:t>
      </w:r>
    </w:p>
    <w:p>
      <w:pPr>
        <w:pStyle w:val="5"/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二、电子邮件的推广</w:t>
      </w:r>
    </w:p>
    <w:p>
      <w:pPr>
        <w:pStyle w:val="5"/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三、资源合作的推广</w:t>
      </w:r>
    </w:p>
    <w:p>
      <w:pPr>
        <w:pStyle w:val="5"/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四、信息发布的推广方法</w:t>
      </w:r>
    </w:p>
    <w:p>
      <w:pPr>
        <w:pStyle w:val="5"/>
        <w:shd w:val="clear" w:color="auto" w:fill="FFFFFF"/>
        <w:spacing w:before="0" w:before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五、网络广告的推广</w:t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sz w:val="27"/>
          <w:szCs w:val="27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 xml:space="preserve">网站备案  </w:t>
      </w:r>
      <w:r>
        <w:fldChar w:fldCharType="begin"/>
      </w:r>
      <w:r>
        <w:instrText xml:space="preserve"> HYPERLINK "https://beian.west.cn" </w:instrText>
      </w:r>
      <w:r>
        <w:fldChar w:fldCharType="separate"/>
      </w:r>
      <w:r>
        <w:rPr>
          <w:rStyle w:val="10"/>
          <w:rFonts w:ascii="微软雅黑" w:hAnsi="微软雅黑" w:eastAsia="微软雅黑"/>
          <w:sz w:val="27"/>
          <w:szCs w:val="27"/>
        </w:rPr>
        <w:t>https://beian.west.cn</w:t>
      </w:r>
      <w:r>
        <w:rPr>
          <w:rStyle w:val="10"/>
          <w:rFonts w:ascii="微软雅黑" w:hAnsi="微软雅黑" w:eastAsia="微软雅黑"/>
          <w:sz w:val="27"/>
          <w:szCs w:val="27"/>
        </w:rPr>
        <w:fldChar w:fldCharType="end"/>
      </w:r>
      <w:r>
        <w:rPr>
          <w:rStyle w:val="10"/>
          <w:rFonts w:ascii="微软雅黑" w:hAnsi="微软雅黑" w:eastAsia="微软雅黑"/>
          <w:sz w:val="27"/>
          <w:szCs w:val="27"/>
        </w:rPr>
        <w:t xml:space="preserve"> </w:t>
      </w:r>
      <w:r>
        <w:rPr>
          <w:rStyle w:val="10"/>
          <w:rFonts w:ascii="微软雅黑" w:hAnsi="微软雅黑" w:eastAsia="微软雅黑"/>
          <w:sz w:val="27"/>
          <w:szCs w:val="27"/>
          <w:u w:val="none"/>
        </w:rPr>
        <w:t xml:space="preserve">       </w:t>
      </w:r>
      <w:r>
        <w:rPr>
          <w:rStyle w:val="10"/>
          <w:rFonts w:hint="eastAsia" w:ascii="微软雅黑" w:hAnsi="微软雅黑" w:eastAsia="微软雅黑"/>
          <w:color w:val="auto"/>
          <w:sz w:val="27"/>
          <w:szCs w:val="27"/>
          <w:u w:val="none"/>
        </w:rPr>
        <w:t>（需要域名拥有者备案，只需要备案顶级域名，子页不用备案）</w:t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>CNAME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FF0000"/>
          <w:kern w:val="0"/>
          <w:sz w:val="32"/>
          <w:szCs w:val="32"/>
        </w:rPr>
        <w:t>CNAME 被称为规范名字</w:t>
      </w:r>
      <w:r>
        <w:rPr>
          <w:rFonts w:ascii="Arial" w:hAnsi="Arial" w:eastAsia="宋体" w:cs="Arial"/>
          <w:color w:val="333333"/>
          <w:kern w:val="0"/>
          <w:sz w:val="32"/>
          <w:szCs w:val="32"/>
        </w:rPr>
        <w:t>。这种记录允许您将多个名字映射到同一台计算机。 通常用于同时提供WWW和MAIL服务的计算机。例如，有一台计算机名为“r0WSPFSx58.”（A记录）。 它同时提供WWW和MAIL服务，为了便于用户访问服务。可以为该计算机设置两个别名（CNAME）：WWW和MAIL。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32"/>
          <w:szCs w:val="32"/>
        </w:rPr>
        <w:t>同样的方法可以用于当您拥有多个</w:t>
      </w:r>
      <w:r>
        <w:fldChar w:fldCharType="begin"/>
      </w:r>
      <w:r>
        <w:instrText xml:space="preserve"> HYPERLINK "https://baike.baidu.com/item/%E5%9F%9F%E5%90%8D/86062" \t "_blank" </w:instrText>
      </w:r>
      <w:r>
        <w:fldChar w:fldCharType="separate"/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t>域名</w:t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fldChar w:fldCharType="end"/>
      </w:r>
      <w:r>
        <w:rPr>
          <w:rFonts w:ascii="Arial" w:hAnsi="Arial" w:eastAsia="宋体" w:cs="Arial"/>
          <w:color w:val="333333"/>
          <w:kern w:val="0"/>
          <w:sz w:val="32"/>
          <w:szCs w:val="32"/>
        </w:rPr>
        <w:t>需要指向同一服务器IP，此时您就可以将一个域名做</w:t>
      </w:r>
      <w:r>
        <w:fldChar w:fldCharType="begin"/>
      </w:r>
      <w:r>
        <w:instrText xml:space="preserve"> HYPERLINK "https://baike.baidu.com/item/A%E8%AE%B0%E5%BD%95" \t "_blank" </w:instrText>
      </w:r>
      <w:r>
        <w:fldChar w:fldCharType="separate"/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t>A记录</w:t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fldChar w:fldCharType="end"/>
      </w:r>
      <w:r>
        <w:rPr>
          <w:rFonts w:ascii="Arial" w:hAnsi="Arial" w:eastAsia="宋体" w:cs="Arial"/>
          <w:color w:val="333333"/>
          <w:kern w:val="0"/>
          <w:sz w:val="32"/>
          <w:szCs w:val="32"/>
        </w:rPr>
        <w:t>指向服务器IP，然后将其他的域名做别名(即CNAME)到A记录的域名上；那么当您的服务器IP地址变更时，您就可以不必对一个一个域名做更改指向了，只需要更改A记录的那个域名到服务器新IP上，其他做别名（即CNAME）的那些域名的指向将自动</w:t>
      </w:r>
      <w:r>
        <w:fldChar w:fldCharType="begin"/>
      </w:r>
      <w:r>
        <w:instrText xml:space="preserve"> HYPERLINK "https://baike.baidu.com/item/%E6%9B%B4%E6%94%B9/10260603" \t "_blank" </w:instrText>
      </w:r>
      <w:r>
        <w:fldChar w:fldCharType="separate"/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t>更改</w:t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fldChar w:fldCharType="end"/>
      </w:r>
      <w:r>
        <w:rPr>
          <w:rFonts w:ascii="Arial" w:hAnsi="Arial" w:eastAsia="宋体" w:cs="Arial"/>
          <w:color w:val="333333"/>
          <w:kern w:val="0"/>
          <w:sz w:val="32"/>
          <w:szCs w:val="32"/>
        </w:rPr>
        <w:t>到新的IP地址上（以上操作均需要在DNS处执行）。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32"/>
          <w:szCs w:val="32"/>
        </w:rPr>
        <w:t>上面的</w:t>
      </w:r>
      <w:r>
        <w:fldChar w:fldCharType="begin"/>
      </w:r>
      <w:r>
        <w:instrText xml:space="preserve"> HYPERLINK "https://baike.baidu.com/item/%E4%B8%BB%E6%9C%BA/455151" \t "_blank" </w:instrText>
      </w:r>
      <w:r>
        <w:fldChar w:fldCharType="separate"/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t>主机</w:t>
      </w:r>
      <w:r>
        <w:rPr>
          <w:rFonts w:ascii="Arial" w:hAnsi="Arial" w:eastAsia="宋体" w:cs="Arial"/>
          <w:color w:val="136EC2"/>
          <w:kern w:val="0"/>
          <w:sz w:val="32"/>
          <w:szCs w:val="32"/>
        </w:rPr>
        <w:fldChar w:fldCharType="end"/>
      </w:r>
      <w:r>
        <w:rPr>
          <w:rFonts w:ascii="Arial" w:hAnsi="Arial" w:eastAsia="宋体" w:cs="Arial"/>
          <w:color w:val="333333"/>
          <w:kern w:val="0"/>
          <w:sz w:val="32"/>
          <w:szCs w:val="32"/>
        </w:rPr>
        <w:t>IP为假设，以便于理解。</w:t>
      </w:r>
    </w:p>
    <w:p>
      <w:pPr>
        <w:pStyle w:val="5"/>
        <w:shd w:val="clear" w:color="auto" w:fill="FFFFFF"/>
        <w:spacing w:before="0" w:beforeAutospacing="0" w:after="525" w:afterAutospacing="0" w:line="420" w:lineRule="atLeast"/>
        <w:rPr>
          <w:rFonts w:ascii="微软雅黑" w:hAnsi="微软雅黑" w:eastAsia="微软雅黑"/>
          <w:color w:val="333333"/>
          <w:sz w:val="27"/>
          <w:szCs w:val="27"/>
        </w:rPr>
      </w:pPr>
    </w:p>
    <w:sectPr>
      <w:pgSz w:w="16839" w:h="23814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0C47"/>
    <w:multiLevelType w:val="multilevel"/>
    <w:tmpl w:val="12310C4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u w:val="none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0A962A9"/>
    <w:multiLevelType w:val="multilevel"/>
    <w:tmpl w:val="70A962A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826"/>
    <w:rsid w:val="000029C6"/>
    <w:rsid w:val="0000577C"/>
    <w:rsid w:val="000710BC"/>
    <w:rsid w:val="000919F6"/>
    <w:rsid w:val="000C0BCF"/>
    <w:rsid w:val="000E58C9"/>
    <w:rsid w:val="00111C2B"/>
    <w:rsid w:val="0016427C"/>
    <w:rsid w:val="00191945"/>
    <w:rsid w:val="0019592C"/>
    <w:rsid w:val="002225D0"/>
    <w:rsid w:val="0022739F"/>
    <w:rsid w:val="002378D4"/>
    <w:rsid w:val="00245142"/>
    <w:rsid w:val="00262ACF"/>
    <w:rsid w:val="00286596"/>
    <w:rsid w:val="00297ADF"/>
    <w:rsid w:val="002A4A6F"/>
    <w:rsid w:val="002E4749"/>
    <w:rsid w:val="003270B8"/>
    <w:rsid w:val="003520CE"/>
    <w:rsid w:val="003B629A"/>
    <w:rsid w:val="003D66D8"/>
    <w:rsid w:val="00414B09"/>
    <w:rsid w:val="00414C85"/>
    <w:rsid w:val="00447415"/>
    <w:rsid w:val="004A000D"/>
    <w:rsid w:val="004A3826"/>
    <w:rsid w:val="004E55A9"/>
    <w:rsid w:val="00517A61"/>
    <w:rsid w:val="00530FEA"/>
    <w:rsid w:val="00555670"/>
    <w:rsid w:val="00581AB1"/>
    <w:rsid w:val="005D231A"/>
    <w:rsid w:val="006806AF"/>
    <w:rsid w:val="006812A1"/>
    <w:rsid w:val="006D0195"/>
    <w:rsid w:val="006D4236"/>
    <w:rsid w:val="006F1BE3"/>
    <w:rsid w:val="006F787E"/>
    <w:rsid w:val="007201DD"/>
    <w:rsid w:val="00741E0D"/>
    <w:rsid w:val="007725A2"/>
    <w:rsid w:val="00780D97"/>
    <w:rsid w:val="00784766"/>
    <w:rsid w:val="007953A8"/>
    <w:rsid w:val="007A5D44"/>
    <w:rsid w:val="007B0782"/>
    <w:rsid w:val="007B7736"/>
    <w:rsid w:val="007D0E07"/>
    <w:rsid w:val="007E249F"/>
    <w:rsid w:val="00806DFD"/>
    <w:rsid w:val="008132DC"/>
    <w:rsid w:val="008330A0"/>
    <w:rsid w:val="0084133F"/>
    <w:rsid w:val="0089691A"/>
    <w:rsid w:val="008B25C3"/>
    <w:rsid w:val="009053C2"/>
    <w:rsid w:val="00967920"/>
    <w:rsid w:val="0098665C"/>
    <w:rsid w:val="009A6BCA"/>
    <w:rsid w:val="009B0084"/>
    <w:rsid w:val="009D1333"/>
    <w:rsid w:val="00A15422"/>
    <w:rsid w:val="00A461C6"/>
    <w:rsid w:val="00A5472C"/>
    <w:rsid w:val="00A5640D"/>
    <w:rsid w:val="00A87FD8"/>
    <w:rsid w:val="00A94D9F"/>
    <w:rsid w:val="00AD397A"/>
    <w:rsid w:val="00AE3A17"/>
    <w:rsid w:val="00AE51C0"/>
    <w:rsid w:val="00B66316"/>
    <w:rsid w:val="00B940CE"/>
    <w:rsid w:val="00BA53AD"/>
    <w:rsid w:val="00BA7DC5"/>
    <w:rsid w:val="00BA7E1E"/>
    <w:rsid w:val="00BD2C69"/>
    <w:rsid w:val="00BE09AF"/>
    <w:rsid w:val="00BE677E"/>
    <w:rsid w:val="00C0326D"/>
    <w:rsid w:val="00C26A30"/>
    <w:rsid w:val="00C65A95"/>
    <w:rsid w:val="00C90A93"/>
    <w:rsid w:val="00CB2AE2"/>
    <w:rsid w:val="00CB3BBD"/>
    <w:rsid w:val="00CB5F85"/>
    <w:rsid w:val="00CB6E1E"/>
    <w:rsid w:val="00CD3F34"/>
    <w:rsid w:val="00D14E14"/>
    <w:rsid w:val="00D45710"/>
    <w:rsid w:val="00D66393"/>
    <w:rsid w:val="00DC0EA9"/>
    <w:rsid w:val="00DD52BA"/>
    <w:rsid w:val="00DD6D95"/>
    <w:rsid w:val="00E250B9"/>
    <w:rsid w:val="00E63227"/>
    <w:rsid w:val="00E74820"/>
    <w:rsid w:val="00EC5816"/>
    <w:rsid w:val="00EF2A70"/>
    <w:rsid w:val="00F36473"/>
    <w:rsid w:val="00F43157"/>
    <w:rsid w:val="00F71063"/>
    <w:rsid w:val="00F84CE6"/>
    <w:rsid w:val="5DA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561</Words>
  <Characters>3204</Characters>
  <Lines>26</Lines>
  <Paragraphs>7</Paragraphs>
  <TotalTime>342</TotalTime>
  <ScaleCrop>false</ScaleCrop>
  <LinksUpToDate>false</LinksUpToDate>
  <CharactersWithSpaces>3758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2021-04-07T02:32:00Z</dcterms:created>
  <dc:creator>AutoBVT</dc:creator>
  <cp:lastModifiedBy>k01</cp:lastModifiedBy>
  <dcterms:modified xsi:type="dcterms:W3CDTF">2022-05-16T00:29:34Z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